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C3EAC" w14:textId="5BB0B206" w:rsidR="005F36F7" w:rsidRPr="001D58FF" w:rsidRDefault="007B2FCC" w:rsidP="005F36F7">
      <w:pPr>
        <w:autoSpaceDE w:val="0"/>
        <w:autoSpaceDN w:val="0"/>
        <w:adjustRightInd w:val="0"/>
        <w:spacing w:after="240" w:line="340" w:lineRule="atLeast"/>
        <w:contextualSpacing/>
        <w:rPr>
          <w:rFonts w:ascii="Times" w:hAnsi="Times" w:cs="Times"/>
          <w:color w:val="000000"/>
          <w:sz w:val="20"/>
          <w:szCs w:val="20"/>
        </w:rPr>
      </w:pPr>
      <w:r>
        <w:rPr>
          <w:rFonts w:ascii="Times" w:hAnsi="Times" w:cs="Times"/>
          <w:color w:val="000000"/>
          <w:sz w:val="20"/>
          <w:szCs w:val="20"/>
        </w:rPr>
        <w:t>DATE</w:t>
      </w:r>
    </w:p>
    <w:p w14:paraId="1F949DD3" w14:textId="42582C0A" w:rsidR="001D58FF" w:rsidRDefault="007B2FCC" w:rsidP="005F36F7">
      <w:pPr>
        <w:autoSpaceDE w:val="0"/>
        <w:autoSpaceDN w:val="0"/>
        <w:adjustRightInd w:val="0"/>
        <w:spacing w:after="240" w:line="340" w:lineRule="atLeast"/>
        <w:contextualSpacing/>
        <w:rPr>
          <w:rFonts w:ascii="MS Mincho" w:eastAsia="MS Mincho" w:hAnsi="MS Mincho" w:cs="MS Mincho"/>
          <w:color w:val="000000"/>
          <w:sz w:val="20"/>
          <w:szCs w:val="20"/>
        </w:rPr>
      </w:pPr>
      <w:r>
        <w:rPr>
          <w:rFonts w:ascii="Times" w:hAnsi="Times" w:cs="Times"/>
          <w:color w:val="000000"/>
          <w:sz w:val="20"/>
          <w:szCs w:val="20"/>
        </w:rPr>
        <w:t>ABC</w:t>
      </w:r>
      <w:r w:rsidR="005F36F7" w:rsidRPr="001D58FF">
        <w:rPr>
          <w:rFonts w:ascii="Times" w:hAnsi="Times" w:cs="Times"/>
          <w:color w:val="000000"/>
          <w:sz w:val="20"/>
          <w:szCs w:val="20"/>
        </w:rPr>
        <w:t xml:space="preserve">, </w:t>
      </w:r>
      <w:proofErr w:type="spellStart"/>
      <w:r w:rsidR="005F36F7" w:rsidRPr="001D58FF">
        <w:rPr>
          <w:rFonts w:ascii="Times" w:hAnsi="Times" w:cs="Times"/>
          <w:color w:val="000000"/>
          <w:sz w:val="20"/>
          <w:szCs w:val="20"/>
        </w:rPr>
        <w:t>PharmD</w:t>
      </w:r>
      <w:proofErr w:type="spellEnd"/>
      <w:r w:rsidR="005F36F7" w:rsidRPr="001D58FF">
        <w:rPr>
          <w:rFonts w:ascii="Times" w:hAnsi="Times" w:cs="Times"/>
          <w:color w:val="000000"/>
          <w:sz w:val="20"/>
          <w:szCs w:val="20"/>
        </w:rPr>
        <w:t>, BCACP</w:t>
      </w:r>
    </w:p>
    <w:p w14:paraId="39A43C79" w14:textId="77777777" w:rsidR="001D58FF" w:rsidRDefault="005F36F7" w:rsidP="005F36F7">
      <w:pPr>
        <w:autoSpaceDE w:val="0"/>
        <w:autoSpaceDN w:val="0"/>
        <w:adjustRightInd w:val="0"/>
        <w:spacing w:after="240" w:line="340" w:lineRule="atLeast"/>
        <w:contextualSpacing/>
        <w:rPr>
          <w:rFonts w:ascii="Times" w:hAnsi="Times" w:cs="Times"/>
          <w:color w:val="000000"/>
          <w:sz w:val="20"/>
          <w:szCs w:val="20"/>
        </w:rPr>
      </w:pPr>
      <w:r w:rsidRPr="001D58FF">
        <w:rPr>
          <w:rFonts w:ascii="Times" w:hAnsi="Times" w:cs="Times"/>
          <w:color w:val="000000"/>
          <w:sz w:val="20"/>
          <w:szCs w:val="20"/>
        </w:rPr>
        <w:t>Sullivan University College of Pharmacy/</w:t>
      </w:r>
      <w:proofErr w:type="gramStart"/>
      <w:r w:rsidRPr="001D58FF">
        <w:rPr>
          <w:rFonts w:ascii="Times" w:hAnsi="Times" w:cs="Times"/>
          <w:color w:val="000000"/>
          <w:sz w:val="20"/>
          <w:szCs w:val="20"/>
        </w:rPr>
        <w:t>The</w:t>
      </w:r>
      <w:proofErr w:type="gramEnd"/>
      <w:r w:rsidRPr="001D58FF">
        <w:rPr>
          <w:rFonts w:ascii="Times" w:hAnsi="Times" w:cs="Times"/>
          <w:color w:val="000000"/>
          <w:sz w:val="20"/>
          <w:szCs w:val="20"/>
        </w:rPr>
        <w:t xml:space="preserve"> Center for Health and Wellness </w:t>
      </w:r>
    </w:p>
    <w:p w14:paraId="0F879244" w14:textId="77777777" w:rsidR="003236B2" w:rsidRDefault="005F36F7" w:rsidP="005F36F7">
      <w:pPr>
        <w:autoSpaceDE w:val="0"/>
        <w:autoSpaceDN w:val="0"/>
        <w:adjustRightInd w:val="0"/>
        <w:spacing w:after="240" w:line="340" w:lineRule="atLeast"/>
        <w:contextualSpacing/>
        <w:rPr>
          <w:rFonts w:ascii="MS Mincho" w:eastAsia="MS Mincho" w:hAnsi="MS Mincho" w:cs="MS Mincho"/>
          <w:color w:val="000000"/>
          <w:sz w:val="20"/>
          <w:szCs w:val="20"/>
        </w:rPr>
      </w:pPr>
      <w:r w:rsidRPr="001D58FF">
        <w:rPr>
          <w:rFonts w:ascii="Times" w:hAnsi="Times" w:cs="Times"/>
          <w:color w:val="000000"/>
          <w:sz w:val="20"/>
          <w:szCs w:val="20"/>
        </w:rPr>
        <w:t>2100 Gardiner Lane</w:t>
      </w:r>
    </w:p>
    <w:p w14:paraId="6EAD2FD6" w14:textId="0F3F6EBA" w:rsidR="005F36F7" w:rsidRDefault="005F36F7" w:rsidP="005F36F7">
      <w:pPr>
        <w:autoSpaceDE w:val="0"/>
        <w:autoSpaceDN w:val="0"/>
        <w:adjustRightInd w:val="0"/>
        <w:spacing w:after="240" w:line="340" w:lineRule="atLeast"/>
        <w:contextualSpacing/>
        <w:rPr>
          <w:rFonts w:ascii="Times" w:hAnsi="Times" w:cs="Times"/>
          <w:color w:val="000000"/>
          <w:sz w:val="20"/>
          <w:szCs w:val="20"/>
        </w:rPr>
      </w:pPr>
      <w:r w:rsidRPr="001D58FF">
        <w:rPr>
          <w:rFonts w:ascii="Times" w:hAnsi="Times" w:cs="Times"/>
          <w:color w:val="000000"/>
          <w:sz w:val="20"/>
          <w:szCs w:val="20"/>
        </w:rPr>
        <w:t xml:space="preserve">Louisville, KY 40205 </w:t>
      </w:r>
    </w:p>
    <w:p w14:paraId="4F4E3B7B" w14:textId="074CC803" w:rsidR="001D58FF" w:rsidRDefault="001D58FF" w:rsidP="005F36F7">
      <w:pPr>
        <w:autoSpaceDE w:val="0"/>
        <w:autoSpaceDN w:val="0"/>
        <w:adjustRightInd w:val="0"/>
        <w:spacing w:after="240" w:line="340" w:lineRule="atLeast"/>
        <w:contextualSpacing/>
        <w:rPr>
          <w:rFonts w:ascii="Times" w:hAnsi="Times" w:cs="Times"/>
          <w:color w:val="000000"/>
          <w:sz w:val="20"/>
          <w:szCs w:val="20"/>
        </w:rPr>
      </w:pPr>
    </w:p>
    <w:p w14:paraId="4B146DD3" w14:textId="11C90396" w:rsidR="001D58FF" w:rsidRPr="001D58FF" w:rsidRDefault="007B2FCC" w:rsidP="005F36F7">
      <w:pPr>
        <w:autoSpaceDE w:val="0"/>
        <w:autoSpaceDN w:val="0"/>
        <w:adjustRightInd w:val="0"/>
        <w:spacing w:after="240" w:line="340" w:lineRule="atLeast"/>
        <w:contextualSpacing/>
        <w:rPr>
          <w:rFonts w:ascii="Times" w:hAnsi="Times" w:cs="Times"/>
          <w:color w:val="000000"/>
        </w:rPr>
      </w:pPr>
      <w:r>
        <w:rPr>
          <w:rFonts w:ascii="Times" w:hAnsi="Times" w:cs="Times"/>
          <w:color w:val="000000"/>
        </w:rPr>
        <w:t>Dr. ABC</w:t>
      </w:r>
      <w:bookmarkStart w:id="0" w:name="_GoBack"/>
      <w:bookmarkEnd w:id="0"/>
      <w:r w:rsidR="001D58FF" w:rsidRPr="001D58FF">
        <w:rPr>
          <w:rFonts w:ascii="Times" w:hAnsi="Times" w:cs="Times"/>
          <w:color w:val="000000"/>
        </w:rPr>
        <w:t>,</w:t>
      </w:r>
    </w:p>
    <w:p w14:paraId="5327F86E" w14:textId="77777777" w:rsidR="001D58FF" w:rsidRPr="001D58FF" w:rsidRDefault="001D58FF" w:rsidP="005F36F7">
      <w:pPr>
        <w:autoSpaceDE w:val="0"/>
        <w:autoSpaceDN w:val="0"/>
        <w:adjustRightInd w:val="0"/>
        <w:spacing w:after="240" w:line="340" w:lineRule="atLeast"/>
        <w:contextualSpacing/>
        <w:rPr>
          <w:rFonts w:ascii="MS Mincho" w:eastAsia="MS Mincho" w:hAnsi="MS Mincho" w:cs="MS Mincho"/>
          <w:color w:val="000000"/>
        </w:rPr>
      </w:pPr>
    </w:p>
    <w:p w14:paraId="05111F67" w14:textId="77777777" w:rsidR="005F36F7" w:rsidRPr="001D58FF" w:rsidRDefault="005F36F7" w:rsidP="005F36F7">
      <w:pPr>
        <w:autoSpaceDE w:val="0"/>
        <w:autoSpaceDN w:val="0"/>
        <w:adjustRightInd w:val="0"/>
        <w:spacing w:after="240" w:line="340" w:lineRule="atLeast"/>
        <w:rPr>
          <w:rFonts w:ascii="Times" w:hAnsi="Times" w:cs="Times"/>
          <w:color w:val="000000"/>
        </w:rPr>
      </w:pPr>
      <w:r w:rsidRPr="001D58FF">
        <w:rPr>
          <w:rFonts w:ascii="Times" w:hAnsi="Times" w:cs="Times"/>
          <w:color w:val="000000"/>
        </w:rPr>
        <w:t xml:space="preserve">I am writing apply for the PGY-1 pharmacy practice residency of The Center for Health and Wellness. I had the pleasure attending Sullivan University as well speaking with the current resident Ethan. The program at Sullivan offers many of the aspects that I desire in residency in a PGY-1 Residency, including endocrinology, opportunities to conduct research, and internal medicine. In addition, the residency offers a focus on academia which provides a challenging and rewarding experience to develop and refine my skills as a clinical pharmacist and additionally as a teacher. My long-term career goals are to work in an inpatient hospital setting which I can precept students or become a faculty member at a college of pharmacy. </w:t>
      </w:r>
    </w:p>
    <w:p w14:paraId="7CEE733A" w14:textId="77777777" w:rsidR="005F36F7" w:rsidRPr="001D58FF" w:rsidRDefault="005F36F7" w:rsidP="005F36F7">
      <w:pPr>
        <w:autoSpaceDE w:val="0"/>
        <w:autoSpaceDN w:val="0"/>
        <w:adjustRightInd w:val="0"/>
        <w:spacing w:after="240" w:line="340" w:lineRule="atLeast"/>
        <w:rPr>
          <w:rFonts w:ascii="Times" w:hAnsi="Times" w:cs="Times"/>
          <w:color w:val="000000"/>
        </w:rPr>
      </w:pPr>
      <w:r w:rsidRPr="001D58FF">
        <w:rPr>
          <w:rFonts w:ascii="Times" w:hAnsi="Times" w:cs="Times"/>
          <w:color w:val="000000"/>
        </w:rPr>
        <w:t xml:space="preserve">The program at The Center for Health and Wellness offers a wide variety of experiences that meet both my short term and long-term goals. The residency provides me with the opportunity to take various electives to not only develop my career and my current interests, but to also help bolster my weaknesses. This will allow me to grow in many different fields, but will also provide me with an outlet to research and develop my abilities in my field of interest, academia. I plan on demonstrating my passion and abilities through hard work and dedication and striving to work in an academic hospital or as a faculty member at a college of pharmacy. </w:t>
      </w:r>
    </w:p>
    <w:p w14:paraId="62C77CD7" w14:textId="77777777" w:rsidR="005F36F7" w:rsidRPr="001D58FF" w:rsidRDefault="005F36F7" w:rsidP="005F36F7">
      <w:pPr>
        <w:autoSpaceDE w:val="0"/>
        <w:autoSpaceDN w:val="0"/>
        <w:adjustRightInd w:val="0"/>
        <w:spacing w:after="240" w:line="340" w:lineRule="atLeast"/>
        <w:rPr>
          <w:rFonts w:ascii="Times" w:hAnsi="Times" w:cs="Times"/>
          <w:color w:val="000000"/>
        </w:rPr>
      </w:pPr>
      <w:r w:rsidRPr="001D58FF">
        <w:rPr>
          <w:rFonts w:ascii="Times" w:hAnsi="Times" w:cs="Times"/>
          <w:color w:val="000000"/>
        </w:rPr>
        <w:t xml:space="preserve">I believe that I have both the skills and the dedication required to succeed at this residency. I am currently the valedictorian of my class, and have developed a baseline knowledge of pharmacy. A residency would help me to expand and to develop this knowledge to provide optimal patient care and become a beneficial member of the healthcare team. Additionally, I feel that the focus in academia provides me with an opportunity to further my career in this field as well as the field of pharmacy. The location provides an excellent place to participate in clinical research. During my rotations, I had the opportunity to participate in the data collection of one of the current residents at U of L and am currently involved in research on the effect of hemp on growth of ovarian cancer cells. The patient population and availability of longitudinal research projects provides me with an outlet to expand upon my current research experiences as well as develop new research opportunities. </w:t>
      </w:r>
    </w:p>
    <w:p w14:paraId="1A0D3F37" w14:textId="77777777" w:rsidR="005F36F7" w:rsidRPr="001D58FF" w:rsidRDefault="005F36F7" w:rsidP="005F36F7">
      <w:pPr>
        <w:autoSpaceDE w:val="0"/>
        <w:autoSpaceDN w:val="0"/>
        <w:adjustRightInd w:val="0"/>
        <w:spacing w:after="240" w:line="340" w:lineRule="atLeast"/>
        <w:rPr>
          <w:rFonts w:ascii="Times" w:hAnsi="Times" w:cs="Times"/>
          <w:color w:val="000000"/>
        </w:rPr>
      </w:pPr>
      <w:r w:rsidRPr="001D58FF">
        <w:rPr>
          <w:rFonts w:ascii="Times" w:hAnsi="Times" w:cs="Times"/>
          <w:color w:val="000000"/>
        </w:rPr>
        <w:lastRenderedPageBreak/>
        <w:t xml:space="preserve">In my undergraduate years at IUPUI, I worked as a teacher’s assistant for two separate classes of biology and general chemistry. In addition, I am a member of Rho Chi and the Therapeutics committee at Sullivan </w:t>
      </w:r>
      <w:proofErr w:type="gramStart"/>
      <w:r w:rsidRPr="001D58FF">
        <w:rPr>
          <w:rFonts w:ascii="Times" w:hAnsi="Times" w:cs="Times"/>
          <w:color w:val="000000"/>
        </w:rPr>
        <w:t>University which</w:t>
      </w:r>
      <w:proofErr w:type="gramEnd"/>
      <w:r w:rsidRPr="001D58FF">
        <w:rPr>
          <w:rFonts w:ascii="Times" w:hAnsi="Times" w:cs="Times"/>
          <w:color w:val="000000"/>
        </w:rPr>
        <w:t xml:space="preserve"> provides tutoring services and provides study sessions and materials for both first and second year pharmacy students at Sullivan University. Both helped to prepare me to teach multiple different types of students in different curriculum and to develop multiple teaching strategies. The interaction with Pharm. D students is appealing to me to help me develop my skills as both a preceptor as well as a teacher in a clinical environment. My background as teacher’s assistant will provide me with the basics needed to become a successful preceptor and the residency at a teaching hospital will help me to develop my abilities and become a successful teacher and preceptor. </w:t>
      </w:r>
    </w:p>
    <w:p w14:paraId="093EE52B" w14:textId="77777777" w:rsidR="005F36F7" w:rsidRPr="001D58FF" w:rsidRDefault="005F36F7" w:rsidP="005F36F7">
      <w:pPr>
        <w:autoSpaceDE w:val="0"/>
        <w:autoSpaceDN w:val="0"/>
        <w:adjustRightInd w:val="0"/>
        <w:spacing w:after="240" w:line="340" w:lineRule="atLeast"/>
        <w:rPr>
          <w:rFonts w:ascii="Times" w:hAnsi="Times" w:cs="Times"/>
          <w:color w:val="000000"/>
        </w:rPr>
      </w:pPr>
      <w:r w:rsidRPr="001D58FF">
        <w:rPr>
          <w:rFonts w:ascii="Times" w:hAnsi="Times" w:cs="Times"/>
          <w:color w:val="000000"/>
        </w:rPr>
        <w:t xml:space="preserve">My perceived strengths are that I am a high performing as well as an avid and life-long learner. Through both my undergraduate and pharmacy class I strove to become top of the class in both academics as well as student involvement. Throughout pharmacy </w:t>
      </w:r>
      <w:proofErr w:type="gramStart"/>
      <w:r w:rsidRPr="001D58FF">
        <w:rPr>
          <w:rFonts w:ascii="Times" w:hAnsi="Times" w:cs="Times"/>
          <w:color w:val="000000"/>
        </w:rPr>
        <w:t>school</w:t>
      </w:r>
      <w:proofErr w:type="gramEnd"/>
      <w:r w:rsidRPr="001D58FF">
        <w:rPr>
          <w:rFonts w:ascii="Times" w:hAnsi="Times" w:cs="Times"/>
          <w:color w:val="000000"/>
        </w:rPr>
        <w:t xml:space="preserve"> I have known that I wanted to obtain a residency, and have attempted to develop and prepare myself mentally by continually placing myself in novel and stressful scenarios. I continually strove to develop and refine multiple different learning strategies and to develop my abilities as a teacher by helping those around me. Outside of the classroom am involved in all </w:t>
      </w:r>
    </w:p>
    <w:p w14:paraId="4CEA6156" w14:textId="77777777" w:rsidR="005F36F7" w:rsidRPr="001D58FF" w:rsidRDefault="005F36F7" w:rsidP="005F36F7">
      <w:pPr>
        <w:autoSpaceDE w:val="0"/>
        <w:autoSpaceDN w:val="0"/>
        <w:adjustRightInd w:val="0"/>
        <w:spacing w:after="240" w:line="340" w:lineRule="atLeast"/>
        <w:rPr>
          <w:rFonts w:ascii="Times" w:hAnsi="Times" w:cs="Times"/>
          <w:color w:val="000000"/>
        </w:rPr>
      </w:pPr>
      <w:r w:rsidRPr="001D58FF">
        <w:rPr>
          <w:rFonts w:ascii="Times" w:hAnsi="Times" w:cs="Times"/>
          <w:color w:val="000000"/>
        </w:rPr>
        <w:t xml:space="preserve">facets of the career of pharmacy by attending as many legislative pharmacy meetings, presenting both on both local and state levels, and participating in research projects throughout my years at Sullivan. In addition, my advanced pharmacy practice experiences were chosen to push myself to develop my abilities on a professional and a personal level. </w:t>
      </w:r>
    </w:p>
    <w:p w14:paraId="56A4FB5B" w14:textId="77777777" w:rsidR="005F36F7" w:rsidRPr="001D58FF" w:rsidRDefault="005F36F7" w:rsidP="005F36F7">
      <w:pPr>
        <w:autoSpaceDE w:val="0"/>
        <w:autoSpaceDN w:val="0"/>
        <w:adjustRightInd w:val="0"/>
        <w:spacing w:after="240" w:line="340" w:lineRule="atLeast"/>
        <w:rPr>
          <w:rFonts w:ascii="Times" w:hAnsi="Times" w:cs="Times"/>
          <w:color w:val="000000"/>
        </w:rPr>
      </w:pPr>
      <w:r w:rsidRPr="001D58FF">
        <w:rPr>
          <w:rFonts w:ascii="Times" w:hAnsi="Times" w:cs="Times"/>
          <w:color w:val="000000"/>
        </w:rPr>
        <w:t xml:space="preserve">The residency at The Center for Health and Wellness will provide me with the opportunity to develop my teaching, critical thinking, research skills, and leadership. I believe that I have the dedication and the determination to pursue the challenging residency program given that I am a dedicated scholar and eager to learn. In addition, I possess a good foundation from previous experiences at this hospital as well as my experiences as a teacher, from which I hope to grow and develop. I hope that I will be considered to become a resident at Sullivan and look forward to the future. Thank you for your time and consideration. </w:t>
      </w:r>
    </w:p>
    <w:p w14:paraId="124BA71B" w14:textId="77777777" w:rsidR="005F36F7" w:rsidRPr="001D58FF" w:rsidRDefault="005F36F7" w:rsidP="005F36F7">
      <w:pPr>
        <w:autoSpaceDE w:val="0"/>
        <w:autoSpaceDN w:val="0"/>
        <w:adjustRightInd w:val="0"/>
        <w:spacing w:after="240" w:line="340" w:lineRule="atLeast"/>
        <w:rPr>
          <w:rFonts w:ascii="Times" w:hAnsi="Times" w:cs="Times"/>
          <w:color w:val="000000"/>
        </w:rPr>
      </w:pPr>
      <w:r w:rsidRPr="001D58FF">
        <w:rPr>
          <w:rFonts w:ascii="Times" w:hAnsi="Times" w:cs="Times"/>
          <w:color w:val="000000"/>
        </w:rPr>
        <w:t xml:space="preserve">Sincerely, </w:t>
      </w:r>
    </w:p>
    <w:p w14:paraId="7B567080" w14:textId="77777777" w:rsidR="00020992" w:rsidRDefault="007B2FCC"/>
    <w:sectPr w:rsidR="00020992" w:rsidSect="00E63C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F7"/>
    <w:rsid w:val="001D58FF"/>
    <w:rsid w:val="003236B2"/>
    <w:rsid w:val="005F36F7"/>
    <w:rsid w:val="006F4807"/>
    <w:rsid w:val="007B2FCC"/>
    <w:rsid w:val="00A1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3A30"/>
  <w15:chartTrackingRefBased/>
  <w15:docId w15:val="{3E3511A4-074A-F145-A9C3-5FE4BAD1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Stacy L</dc:creator>
  <cp:keywords/>
  <dc:description/>
  <cp:lastModifiedBy>MILLER,STACY LYNN</cp:lastModifiedBy>
  <cp:revision>3</cp:revision>
  <cp:lastPrinted>2018-09-18T15:49:00Z</cp:lastPrinted>
  <dcterms:created xsi:type="dcterms:W3CDTF">2019-11-18T22:31:00Z</dcterms:created>
  <dcterms:modified xsi:type="dcterms:W3CDTF">2020-04-29T18:51:00Z</dcterms:modified>
</cp:coreProperties>
</file>